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9DD" w:rsidRDefault="00DB79DD"/>
    <w:p w:rsidR="00DB79DD" w:rsidRPr="00DB79DD" w:rsidRDefault="00DB79DD" w:rsidP="00DB79DD"/>
    <w:p w:rsidR="00DB79DD" w:rsidRPr="00974907" w:rsidRDefault="00974907" w:rsidP="00DB79DD">
      <w:pPr>
        <w:rPr>
          <w:b/>
          <w:i/>
          <w:sz w:val="28"/>
          <w:szCs w:val="28"/>
          <w:u w:val="single"/>
        </w:rPr>
      </w:pPr>
      <w:r w:rsidRPr="00974907">
        <w:rPr>
          <w:b/>
          <w:i/>
          <w:sz w:val="28"/>
          <w:szCs w:val="28"/>
          <w:u w:val="single"/>
        </w:rPr>
        <w:t>ASSOCIAZIONE CULTURALE BLOCK CULTURE</w:t>
      </w:r>
      <w:proofErr w:type="gramStart"/>
      <w:r w:rsidRPr="00974907">
        <w:rPr>
          <w:b/>
          <w:i/>
          <w:sz w:val="28"/>
          <w:szCs w:val="28"/>
          <w:u w:val="single"/>
        </w:rPr>
        <w:t xml:space="preserve">  </w:t>
      </w:r>
      <w:proofErr w:type="gramEnd"/>
      <w:r w:rsidRPr="00974907">
        <w:rPr>
          <w:b/>
          <w:i/>
          <w:sz w:val="28"/>
          <w:szCs w:val="28"/>
          <w:u w:val="single"/>
        </w:rPr>
        <w:t>- BLQ - BOLOGNA</w:t>
      </w:r>
    </w:p>
    <w:p w:rsidR="00DB79DD" w:rsidRPr="00974907" w:rsidRDefault="00DB79DD" w:rsidP="00DB79DD">
      <w:pPr>
        <w:rPr>
          <w:u w:val="single"/>
        </w:rPr>
      </w:pPr>
    </w:p>
    <w:p w:rsidR="00DB79DD" w:rsidRPr="00DB79DD" w:rsidRDefault="00DB79DD" w:rsidP="00DB79DD"/>
    <w:p w:rsidR="00DB79DD" w:rsidRDefault="00DB79DD" w:rsidP="00DB79DD"/>
    <w:p w:rsidR="00952279" w:rsidRDefault="00DB79DD" w:rsidP="00DB79DD">
      <w:pPr>
        <w:tabs>
          <w:tab w:val="left" w:pos="2280"/>
        </w:tabs>
        <w:rPr>
          <w:rFonts w:ascii="Helvetica Neue" w:hAnsi="Helvetica Neue" w:cs="Helvetica Neue"/>
          <w:color w:val="16191F"/>
          <w:sz w:val="28"/>
          <w:szCs w:val="28"/>
        </w:rPr>
      </w:pPr>
      <w:bookmarkStart w:id="0" w:name="OLE_LINK1"/>
      <w:bookmarkStart w:id="1" w:name="OLE_LINK2"/>
      <w:r>
        <w:rPr>
          <w:rFonts w:ascii="Helvetica Neue" w:hAnsi="Helvetica Neue" w:cs="Helvetica Neue"/>
          <w:color w:val="16191F"/>
          <w:sz w:val="28"/>
          <w:szCs w:val="28"/>
        </w:rPr>
        <w:t xml:space="preserve">L’Associazione BLQ nasce dall’unione di diversi artisti che, da molti anni, operano con il Comune </w:t>
      </w:r>
      <w:proofErr w:type="gramStart"/>
      <w:r>
        <w:rPr>
          <w:rFonts w:ascii="Helvetica Neue" w:hAnsi="Helvetica Neue" w:cs="Helvetica Neue"/>
          <w:color w:val="16191F"/>
          <w:sz w:val="28"/>
          <w:szCs w:val="28"/>
        </w:rPr>
        <w:t>ed</w:t>
      </w:r>
      <w:proofErr w:type="gramEnd"/>
      <w:r>
        <w:rPr>
          <w:rFonts w:ascii="Helvetica Neue" w:hAnsi="Helvetica Neue" w:cs="Helvetica Neue"/>
          <w:color w:val="16191F"/>
          <w:sz w:val="28"/>
          <w:szCs w:val="28"/>
        </w:rPr>
        <w:t xml:space="preserve"> i quartieri di Bologna e Provincia. L’intento è </w:t>
      </w:r>
      <w:proofErr w:type="gramStart"/>
      <w:r>
        <w:rPr>
          <w:rFonts w:ascii="Helvetica Neue" w:hAnsi="Helvetica Neue" w:cs="Helvetica Neue"/>
          <w:color w:val="16191F"/>
          <w:sz w:val="28"/>
          <w:szCs w:val="28"/>
        </w:rPr>
        <w:t>quello di</w:t>
      </w:r>
      <w:proofErr w:type="gramEnd"/>
      <w:r>
        <w:rPr>
          <w:rFonts w:ascii="Helvetica Neue" w:hAnsi="Helvetica Neue" w:cs="Helvetica Neue"/>
          <w:color w:val="16191F"/>
          <w:sz w:val="28"/>
          <w:szCs w:val="28"/>
        </w:rPr>
        <w:t xml:space="preserve"> collaborare con gli enti istituzionali per promuovere e valorizzare i movimenti culturali legati alla strada che generano forme d’arte non convenzionali. Si tratta di un insieme di tendenze che, </w:t>
      </w:r>
      <w:proofErr w:type="gramStart"/>
      <w:r>
        <w:rPr>
          <w:rFonts w:ascii="Helvetica Neue" w:hAnsi="Helvetica Neue" w:cs="Helvetica Neue"/>
          <w:color w:val="16191F"/>
          <w:sz w:val="28"/>
          <w:szCs w:val="28"/>
        </w:rPr>
        <w:t>a partire dagli</w:t>
      </w:r>
      <w:proofErr w:type="gramEnd"/>
      <w:r>
        <w:rPr>
          <w:rFonts w:ascii="Helvetica Neue" w:hAnsi="Helvetica Neue" w:cs="Helvetica Neue"/>
          <w:color w:val="16191F"/>
          <w:sz w:val="28"/>
          <w:szCs w:val="28"/>
        </w:rPr>
        <w:t xml:space="preserve"> anni ‘90, attraggono migliaia di giovani perché sono capaci di creare una identità comune e di trasmettere valori edificanti (il rispetto per l’altro, la meritocrazia, l’importanza di appartenere ad una comunità, ecc.). L’Associazione opera a fini artistici, culturali </w:t>
      </w:r>
      <w:proofErr w:type="gramStart"/>
      <w:r>
        <w:rPr>
          <w:rFonts w:ascii="Helvetica Neue" w:hAnsi="Helvetica Neue" w:cs="Helvetica Neue"/>
          <w:color w:val="16191F"/>
          <w:sz w:val="28"/>
          <w:szCs w:val="28"/>
        </w:rPr>
        <w:t>ed</w:t>
      </w:r>
      <w:proofErr w:type="gramEnd"/>
      <w:r>
        <w:rPr>
          <w:rFonts w:ascii="Helvetica Neue" w:hAnsi="Helvetica Neue" w:cs="Helvetica Neue"/>
          <w:color w:val="16191F"/>
          <w:sz w:val="28"/>
          <w:szCs w:val="28"/>
        </w:rPr>
        <w:t xml:space="preserve"> educativi.</w:t>
      </w:r>
    </w:p>
    <w:p w:rsidR="00A72CE2" w:rsidRDefault="00A72CE2" w:rsidP="00DB79DD">
      <w:pPr>
        <w:tabs>
          <w:tab w:val="left" w:pos="2280"/>
        </w:tabs>
        <w:rPr>
          <w:rFonts w:ascii="Helvetica Neue" w:hAnsi="Helvetica Neue" w:cs="Helvetica Neue"/>
          <w:color w:val="16191F"/>
          <w:sz w:val="28"/>
          <w:szCs w:val="28"/>
        </w:rPr>
      </w:pPr>
      <w:r>
        <w:rPr>
          <w:rFonts w:ascii="Helvetica Neue" w:hAnsi="Helvetica Neue" w:cs="Helvetica Neue"/>
          <w:color w:val="16191F"/>
          <w:sz w:val="28"/>
          <w:szCs w:val="28"/>
        </w:rPr>
        <w:t>Negli anni BLQ continua a realizzare il progetto “BLOCK THE WALL” che prevede, con la partecipazione di enti istituzionali, enti privati, cittadini (tutti coinvolti nel sistema di “Cittadinanza attiva”), la realizzazione di grandi opere di valore artistico su grandi superfici (come facciate di palazzi, lunghi muri perimetrali,</w:t>
      </w:r>
      <w:r w:rsidR="00974907">
        <w:rPr>
          <w:rFonts w:ascii="Helvetica Neue" w:hAnsi="Helvetica Neue" w:cs="Helvetica Neue"/>
          <w:color w:val="16191F"/>
          <w:sz w:val="28"/>
          <w:szCs w:val="28"/>
        </w:rPr>
        <w:t xml:space="preserve"> scuole,</w:t>
      </w:r>
      <w:r>
        <w:rPr>
          <w:rFonts w:ascii="Helvetica Neue" w:hAnsi="Helvetica Neue" w:cs="Helvetica Neue"/>
          <w:color w:val="16191F"/>
          <w:sz w:val="28"/>
          <w:szCs w:val="28"/>
        </w:rPr>
        <w:t xml:space="preserve"> palestre ecc</w:t>
      </w:r>
      <w:proofErr w:type="gramStart"/>
      <w:r>
        <w:rPr>
          <w:rFonts w:ascii="Helvetica Neue" w:hAnsi="Helvetica Neue" w:cs="Helvetica Neue"/>
          <w:color w:val="16191F"/>
          <w:sz w:val="28"/>
          <w:szCs w:val="28"/>
        </w:rPr>
        <w:t>..</w:t>
      </w:r>
      <w:proofErr w:type="gramEnd"/>
      <w:r>
        <w:rPr>
          <w:rFonts w:ascii="Helvetica Neue" w:hAnsi="Helvetica Neue" w:cs="Helvetica Neue"/>
          <w:color w:val="16191F"/>
          <w:sz w:val="28"/>
          <w:szCs w:val="28"/>
        </w:rPr>
        <w:t>), coinvolgendo artisti professionisti (del nostro territorio, del circuito italiano e internazionale) ma anche appassionati ed amatori, offrendo così la possibilità aderire ai progetti in modo partecipativo.</w:t>
      </w:r>
    </w:p>
    <w:p w:rsidR="00974907" w:rsidRDefault="00974907" w:rsidP="00DB79DD">
      <w:pPr>
        <w:tabs>
          <w:tab w:val="left" w:pos="2280"/>
        </w:tabs>
        <w:rPr>
          <w:rFonts w:ascii="Helvetica Neue" w:hAnsi="Helvetica Neue" w:cs="Helvetica Neue"/>
          <w:color w:val="16191F"/>
          <w:sz w:val="28"/>
          <w:szCs w:val="28"/>
        </w:rPr>
      </w:pPr>
    </w:p>
    <w:p w:rsidR="00974907" w:rsidRDefault="00974907" w:rsidP="00DB79DD">
      <w:pPr>
        <w:tabs>
          <w:tab w:val="left" w:pos="2280"/>
        </w:tabs>
        <w:rPr>
          <w:rFonts w:ascii="Helvetica Neue" w:hAnsi="Helvetica Neue" w:cs="Helvetica Neue"/>
          <w:color w:val="16191F"/>
          <w:sz w:val="28"/>
          <w:szCs w:val="28"/>
        </w:rPr>
      </w:pPr>
    </w:p>
    <w:p w:rsidR="00974907" w:rsidRDefault="00974907" w:rsidP="00DB79DD">
      <w:pPr>
        <w:tabs>
          <w:tab w:val="left" w:pos="2280"/>
        </w:tabs>
        <w:rPr>
          <w:rFonts w:ascii="Helvetica Neue" w:hAnsi="Helvetica Neue" w:cs="Helvetica Neue"/>
          <w:color w:val="16191F"/>
          <w:sz w:val="28"/>
          <w:szCs w:val="28"/>
        </w:rPr>
      </w:pPr>
    </w:p>
    <w:p w:rsidR="00974907" w:rsidRDefault="00974907" w:rsidP="00DB79DD">
      <w:pPr>
        <w:tabs>
          <w:tab w:val="left" w:pos="2280"/>
        </w:tabs>
        <w:rPr>
          <w:rFonts w:ascii="Helvetica Neue" w:hAnsi="Helvetica Neue" w:cs="Helvetica Neue"/>
          <w:color w:val="16191F"/>
          <w:sz w:val="28"/>
          <w:szCs w:val="28"/>
        </w:rPr>
      </w:pPr>
      <w:r>
        <w:rPr>
          <w:rFonts w:ascii="Helvetica Neue" w:hAnsi="Helvetica Neue" w:cs="Helvetica Neue"/>
          <w:color w:val="16191F"/>
          <w:sz w:val="28"/>
          <w:szCs w:val="28"/>
        </w:rPr>
        <w:t>Danilo  Fabbri.</w:t>
      </w:r>
    </w:p>
    <w:p w:rsidR="00974907" w:rsidRPr="00DB79DD" w:rsidRDefault="00974907" w:rsidP="00DB79DD">
      <w:pPr>
        <w:tabs>
          <w:tab w:val="left" w:pos="2280"/>
        </w:tabs>
      </w:pPr>
      <w:r>
        <w:rPr>
          <w:rFonts w:ascii="Helvetica Neue" w:hAnsi="Helvetica Neue" w:cs="Helvetica Neue"/>
          <w:color w:val="16191F"/>
          <w:sz w:val="28"/>
          <w:szCs w:val="28"/>
        </w:rPr>
        <w:t>Presidente associazione culturale BLQ</w:t>
      </w:r>
      <w:bookmarkStart w:id="2" w:name="_GoBack"/>
      <w:bookmarkEnd w:id="2"/>
    </w:p>
    <w:bookmarkEnd w:id="0"/>
    <w:bookmarkEnd w:id="1"/>
    <w:sectPr w:rsidR="00974907" w:rsidRPr="00DB79DD" w:rsidSect="000D3C0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9DD"/>
    <w:rsid w:val="000D3C0E"/>
    <w:rsid w:val="00952279"/>
    <w:rsid w:val="00974907"/>
    <w:rsid w:val="00A72CE2"/>
    <w:rsid w:val="00DB79D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360B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198</Words>
  <Characters>1131</Characters>
  <Application>Microsoft Macintosh Word</Application>
  <DocSecurity>0</DocSecurity>
  <Lines>9</Lines>
  <Paragraphs>2</Paragraphs>
  <ScaleCrop>false</ScaleCrop>
  <Company>Carolina Riccioni</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Controllo Riccioni</dc:creator>
  <cp:keywords/>
  <dc:description/>
  <cp:lastModifiedBy>Controllo Riccioni</cp:lastModifiedBy>
  <cp:revision>1</cp:revision>
  <dcterms:created xsi:type="dcterms:W3CDTF">2017-11-30T10:52:00Z</dcterms:created>
  <dcterms:modified xsi:type="dcterms:W3CDTF">2017-11-30T11:29:00Z</dcterms:modified>
</cp:coreProperties>
</file>